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宋体" w:hAnsi="宋体"/>
          <w:b/>
          <w:sz w:val="44"/>
          <w:szCs w:val="44"/>
        </w:rPr>
      </w:pPr>
    </w:p>
    <w:p>
      <w:pPr>
        <w:spacing w:line="580" w:lineRule="exact"/>
        <w:jc w:val="center"/>
        <w:rPr>
          <w:rFonts w:hint="eastAsia" w:ascii="宋体" w:hAnsi="宋体"/>
          <w:b/>
          <w:sz w:val="44"/>
          <w:szCs w:val="44"/>
        </w:rPr>
      </w:pPr>
    </w:p>
    <w:p>
      <w:pPr>
        <w:spacing w:line="580" w:lineRule="exact"/>
        <w:jc w:val="center"/>
        <w:rPr>
          <w:rFonts w:hint="eastAsia" w:ascii="宋体" w:hAnsi="宋体"/>
          <w:b/>
          <w:sz w:val="44"/>
          <w:szCs w:val="44"/>
        </w:rPr>
      </w:pPr>
      <w:r>
        <w:rPr>
          <w:rFonts w:hint="eastAsia" w:ascii="宋体" w:hAnsi="宋体"/>
          <w:b/>
          <w:sz w:val="44"/>
          <w:szCs w:val="44"/>
        </w:rPr>
        <w:t>三亚市月季（玫瑰）产业发展扶持暂行办法</w:t>
      </w:r>
    </w:p>
    <w:p>
      <w:pPr>
        <w:spacing w:line="580" w:lineRule="exact"/>
        <w:jc w:val="center"/>
        <w:rPr>
          <w:rFonts w:hint="eastAsia" w:ascii="宋体" w:hAnsi="宋体" w:eastAsia="宋体"/>
          <w:b/>
          <w:sz w:val="44"/>
          <w:szCs w:val="44"/>
          <w:lang w:eastAsia="zh-CN"/>
        </w:rPr>
      </w:pPr>
      <w:r>
        <w:rPr>
          <w:rFonts w:hint="eastAsia" w:ascii="宋体" w:hAnsi="宋体"/>
          <w:b/>
          <w:sz w:val="44"/>
          <w:szCs w:val="44"/>
          <w:lang w:eastAsia="zh-CN"/>
        </w:rPr>
        <w:t>（征求意见稿）</w:t>
      </w:r>
    </w:p>
    <w:p>
      <w:pPr>
        <w:spacing w:line="580" w:lineRule="exact"/>
        <w:jc w:val="center"/>
        <w:rPr>
          <w:rFonts w:hint="eastAsia" w:ascii="仿宋_GB2312" w:eastAsia="仿宋_GB2312"/>
          <w:sz w:val="32"/>
          <w:szCs w:val="32"/>
        </w:rPr>
      </w:pPr>
    </w:p>
    <w:p>
      <w:pPr>
        <w:spacing w:line="580" w:lineRule="exact"/>
        <w:ind w:firstLine="630" w:firstLineChars="196"/>
        <w:rPr>
          <w:rFonts w:hint="eastAsia" w:ascii="仿宋_GB2312" w:eastAsia="仿宋_GB2312"/>
          <w:sz w:val="32"/>
          <w:szCs w:val="32"/>
        </w:rPr>
      </w:pPr>
      <w:r>
        <w:rPr>
          <w:rFonts w:hint="eastAsia" w:ascii="仿宋_GB2312" w:hAnsi="新宋体" w:eastAsia="仿宋_GB2312" w:cs="Arial"/>
          <w:b/>
          <w:kern w:val="0"/>
          <w:sz w:val="32"/>
          <w:szCs w:val="32"/>
        </w:rPr>
        <w:t>第一条</w:t>
      </w:r>
      <w:r>
        <w:rPr>
          <w:rFonts w:hint="eastAsia" w:ascii="仿宋_GB2312" w:hAnsi="新宋体" w:eastAsia="仿宋_GB2312" w:cs="Arial"/>
          <w:kern w:val="0"/>
          <w:sz w:val="32"/>
          <w:szCs w:val="32"/>
        </w:rPr>
        <w:t xml:space="preserve">  为促进我市</w:t>
      </w:r>
      <w:r>
        <w:rPr>
          <w:rFonts w:hint="eastAsia" w:ascii="仿宋_GB2312" w:eastAsia="仿宋_GB2312"/>
          <w:sz w:val="32"/>
          <w:szCs w:val="32"/>
        </w:rPr>
        <w:t>月季（玫瑰）产业</w:t>
      </w:r>
      <w:r>
        <w:rPr>
          <w:rFonts w:hint="eastAsia" w:ascii="仿宋_GB2312" w:hAnsi="新宋体" w:eastAsia="仿宋_GB2312" w:cs="Arial"/>
          <w:kern w:val="0"/>
          <w:sz w:val="32"/>
          <w:szCs w:val="32"/>
        </w:rPr>
        <w:t>实现规模化、现代化、品牌化发展，规范我市</w:t>
      </w:r>
      <w:r>
        <w:rPr>
          <w:rFonts w:hint="eastAsia" w:ascii="仿宋_GB2312" w:eastAsia="仿宋_GB2312"/>
          <w:sz w:val="32"/>
          <w:szCs w:val="32"/>
        </w:rPr>
        <w:t>月季（玫瑰）产业</w:t>
      </w:r>
      <w:r>
        <w:rPr>
          <w:rFonts w:hint="eastAsia" w:ascii="仿宋_GB2312" w:hAnsi="新宋体" w:eastAsia="仿宋_GB2312" w:cs="Arial"/>
          <w:kern w:val="0"/>
          <w:sz w:val="32"/>
          <w:szCs w:val="32"/>
        </w:rPr>
        <w:t>发展财政补贴工作，</w:t>
      </w:r>
      <w:r>
        <w:rPr>
          <w:rFonts w:hint="eastAsia" w:ascii="仿宋_GB2312" w:eastAsia="仿宋_GB2312"/>
          <w:sz w:val="32"/>
          <w:szCs w:val="32"/>
        </w:rPr>
        <w:t>结合我市实际制定本</w:t>
      </w:r>
      <w:r>
        <w:rPr>
          <w:rFonts w:hint="eastAsia" w:ascii="仿宋_GB2312" w:hAnsi="新宋体" w:eastAsia="仿宋_GB2312" w:cs="Arial"/>
          <w:kern w:val="0"/>
          <w:sz w:val="32"/>
          <w:szCs w:val="32"/>
        </w:rPr>
        <w:t>暂行</w:t>
      </w:r>
      <w:r>
        <w:rPr>
          <w:rFonts w:hint="eastAsia" w:ascii="仿宋_GB2312" w:eastAsia="仿宋_GB2312"/>
          <w:sz w:val="32"/>
          <w:szCs w:val="32"/>
        </w:rPr>
        <w:t>办法。</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 xml:space="preserve">第二条  </w:t>
      </w:r>
      <w:r>
        <w:rPr>
          <w:rFonts w:hint="eastAsia" w:ascii="仿宋_GB2312" w:eastAsia="仿宋_GB2312"/>
          <w:sz w:val="32"/>
          <w:szCs w:val="32"/>
        </w:rPr>
        <w:t>凡是在本市行政区域内从事月季（玫瑰）产业生产及其相关活动的三亚市农户（户籍为三亚市户口）或在三亚市登记注册的农民专业合作社和企业，适用本</w:t>
      </w:r>
      <w:r>
        <w:rPr>
          <w:rFonts w:ascii="仿宋_GB2312" w:eastAsia="仿宋_GB2312"/>
          <w:sz w:val="32"/>
          <w:szCs w:val="32"/>
        </w:rPr>
        <w:t>暂行</w:t>
      </w:r>
      <w:r>
        <w:rPr>
          <w:rFonts w:hint="eastAsia" w:ascii="仿宋_GB2312" w:eastAsia="仿宋_GB2312"/>
          <w:sz w:val="32"/>
          <w:szCs w:val="32"/>
        </w:rPr>
        <w:t xml:space="preserve">办法。 </w:t>
      </w:r>
    </w:p>
    <w:p>
      <w:pPr>
        <w:spacing w:line="580" w:lineRule="exact"/>
        <w:ind w:firstLine="630" w:firstLineChars="196"/>
        <w:rPr>
          <w:rFonts w:hint="eastAsia" w:ascii="仿宋_GB2312" w:eastAsia="仿宋_GB2312"/>
          <w:b/>
          <w:sz w:val="32"/>
          <w:szCs w:val="32"/>
        </w:rPr>
      </w:pPr>
      <w:r>
        <w:rPr>
          <w:rFonts w:hint="eastAsia" w:ascii="仿宋_GB2312" w:eastAsia="仿宋_GB2312"/>
          <w:b/>
          <w:sz w:val="32"/>
          <w:szCs w:val="32"/>
        </w:rPr>
        <w:t xml:space="preserve">第三条  </w:t>
      </w:r>
      <w:r>
        <w:rPr>
          <w:rFonts w:hint="eastAsia" w:ascii="仿宋_GB2312" w:eastAsia="仿宋_GB2312"/>
          <w:sz w:val="32"/>
          <w:szCs w:val="32"/>
        </w:rPr>
        <w:t>月季（玫瑰）产业发展坚持先建后补、资金直补、公平公正公开的扶持原则。</w:t>
      </w:r>
    </w:p>
    <w:p>
      <w:pPr>
        <w:spacing w:line="580" w:lineRule="exact"/>
        <w:ind w:firstLine="627" w:firstLineChars="196"/>
        <w:rPr>
          <w:rFonts w:hint="eastAsia" w:ascii="仿宋_GB2312" w:eastAsia="仿宋_GB2312"/>
          <w:sz w:val="32"/>
          <w:szCs w:val="32"/>
        </w:rPr>
      </w:pPr>
      <w:r>
        <w:rPr>
          <w:rFonts w:ascii="仿宋_GB2312" w:eastAsia="仿宋_GB2312"/>
          <w:sz w:val="32"/>
          <w:szCs w:val="32"/>
        </w:rPr>
        <w:t>先建后补原则。即鼓励</w:t>
      </w:r>
      <w:r>
        <w:rPr>
          <w:rFonts w:hint="eastAsia" w:ascii="仿宋_GB2312" w:eastAsia="仿宋_GB2312"/>
          <w:sz w:val="32"/>
          <w:szCs w:val="32"/>
        </w:rPr>
        <w:t>月季（玫瑰）</w:t>
      </w:r>
      <w:r>
        <w:rPr>
          <w:rFonts w:ascii="仿宋_GB2312" w:eastAsia="仿宋_GB2312"/>
          <w:sz w:val="32"/>
          <w:szCs w:val="32"/>
        </w:rPr>
        <w:t>农民专业合作</w:t>
      </w:r>
      <w:r>
        <w:rPr>
          <w:rFonts w:hint="eastAsia" w:ascii="仿宋_GB2312" w:eastAsia="仿宋_GB2312"/>
          <w:sz w:val="32"/>
          <w:szCs w:val="32"/>
        </w:rPr>
        <w:t>和农户</w:t>
      </w:r>
      <w:r>
        <w:rPr>
          <w:rFonts w:ascii="仿宋_GB2312" w:eastAsia="仿宋_GB2312"/>
          <w:sz w:val="32"/>
          <w:szCs w:val="32"/>
        </w:rPr>
        <w:t>自主发展</w:t>
      </w:r>
      <w:r>
        <w:rPr>
          <w:rFonts w:hint="eastAsia" w:ascii="仿宋_GB2312" w:eastAsia="仿宋_GB2312"/>
          <w:sz w:val="32"/>
          <w:szCs w:val="32"/>
        </w:rPr>
        <w:t>月季（玫瑰）产业</w:t>
      </w:r>
      <w:r>
        <w:rPr>
          <w:rFonts w:ascii="仿宋_GB2312" w:eastAsia="仿宋_GB2312"/>
          <w:sz w:val="32"/>
          <w:szCs w:val="32"/>
        </w:rPr>
        <w:t>生产，以政府扶持来弥补后续生产资金不足。</w:t>
      </w:r>
    </w:p>
    <w:p>
      <w:pPr>
        <w:spacing w:line="580" w:lineRule="exact"/>
        <w:rPr>
          <w:rFonts w:hint="eastAsia" w:ascii="仿宋_GB2312" w:eastAsia="仿宋_GB2312"/>
          <w:sz w:val="32"/>
          <w:szCs w:val="32"/>
        </w:rPr>
      </w:pPr>
      <w:r>
        <w:rPr>
          <w:rFonts w:ascii="仿宋_GB2312" w:eastAsia="仿宋_GB2312"/>
          <w:sz w:val="32"/>
          <w:szCs w:val="32"/>
        </w:rPr>
        <w:t>　　资金直补原则。即以“一卡通”或资金直拨方式确保补贴资金及时发放到补贴对象手中。</w:t>
      </w:r>
    </w:p>
    <w:p>
      <w:pPr>
        <w:spacing w:line="580" w:lineRule="exact"/>
        <w:rPr>
          <w:rFonts w:hint="eastAsia" w:ascii="仿宋_GB2312" w:eastAsia="仿宋_GB2312"/>
          <w:sz w:val="32"/>
          <w:szCs w:val="32"/>
        </w:rPr>
      </w:pPr>
      <w:r>
        <w:rPr>
          <w:rFonts w:ascii="仿宋_GB2312" w:eastAsia="仿宋_GB2312"/>
          <w:sz w:val="32"/>
          <w:szCs w:val="32"/>
        </w:rPr>
        <w:t>　　公平</w:t>
      </w:r>
      <w:r>
        <w:rPr>
          <w:rFonts w:hint="eastAsia" w:ascii="仿宋_GB2312" w:eastAsia="仿宋_GB2312"/>
          <w:sz w:val="32"/>
          <w:szCs w:val="32"/>
        </w:rPr>
        <w:t>公正</w:t>
      </w:r>
      <w:r>
        <w:rPr>
          <w:rFonts w:ascii="仿宋_GB2312" w:eastAsia="仿宋_GB2312"/>
          <w:sz w:val="32"/>
          <w:szCs w:val="32"/>
        </w:rPr>
        <w:t>公开原则。即实行一个门槛进入，做到程序公平规范、全程公开操作，置于社会监督之下。</w:t>
      </w:r>
    </w:p>
    <w:p>
      <w:pPr>
        <w:spacing w:line="580" w:lineRule="exact"/>
        <w:ind w:firstLine="639" w:firstLineChars="199"/>
        <w:rPr>
          <w:rFonts w:hint="eastAsia" w:ascii="仿宋_GB2312" w:eastAsia="仿宋_GB2312"/>
          <w:b/>
          <w:sz w:val="32"/>
          <w:szCs w:val="32"/>
        </w:rPr>
      </w:pPr>
      <w:r>
        <w:rPr>
          <w:rFonts w:hint="eastAsia" w:ascii="仿宋_GB2312" w:eastAsia="仿宋_GB2312"/>
          <w:b/>
          <w:sz w:val="32"/>
          <w:szCs w:val="32"/>
        </w:rPr>
        <w:t xml:space="preserve">第四条  </w:t>
      </w:r>
      <w:r>
        <w:rPr>
          <w:rFonts w:hint="eastAsia" w:ascii="仿宋_GB2312" w:eastAsia="仿宋_GB2312"/>
          <w:sz w:val="32"/>
          <w:szCs w:val="32"/>
        </w:rPr>
        <w:t>鼓励月季（玫瑰）农民专业合作社做大做强，对农民专业合作社规模种植月季（玫瑰）给予奖励。</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w:t>
      </w:r>
      <w:r>
        <w:rPr>
          <w:rFonts w:hint="eastAsia" w:ascii="仿宋_GB2312" w:eastAsia="仿宋_GB2312"/>
          <w:sz w:val="32"/>
          <w:szCs w:val="32"/>
          <w:lang w:eastAsia="zh-CN"/>
        </w:rPr>
        <w:t>本办法实施</w:t>
      </w:r>
      <w:r>
        <w:rPr>
          <w:rFonts w:hint="eastAsia" w:ascii="仿宋_GB2312" w:eastAsia="仿宋_GB2312"/>
          <w:sz w:val="32"/>
          <w:szCs w:val="32"/>
        </w:rPr>
        <w:t>以后新种植月季（玫瑰）规模在20-50亩（含20亩）的一次性</w:t>
      </w:r>
      <w:r>
        <w:rPr>
          <w:rFonts w:hint="eastAsia" w:ascii="仿宋_GB2312" w:eastAsia="仿宋_GB2312"/>
          <w:color w:val="000000"/>
          <w:sz w:val="32"/>
          <w:szCs w:val="32"/>
        </w:rPr>
        <w:t>给予3万</w:t>
      </w:r>
      <w:r>
        <w:rPr>
          <w:rFonts w:hint="eastAsia" w:ascii="仿宋_GB2312" w:eastAsia="仿宋_GB2312"/>
          <w:sz w:val="32"/>
          <w:szCs w:val="32"/>
        </w:rPr>
        <w:t>元奖励资金扶持发展；种植月季（玫瑰）规模在50-70亩（含50亩）的一次性给</w:t>
      </w:r>
      <w:r>
        <w:rPr>
          <w:rFonts w:hint="eastAsia" w:ascii="仿宋_GB2312" w:eastAsia="仿宋_GB2312"/>
          <w:color w:val="000000"/>
          <w:sz w:val="32"/>
          <w:szCs w:val="32"/>
        </w:rPr>
        <w:t>予5</w:t>
      </w:r>
      <w:r>
        <w:rPr>
          <w:rFonts w:hint="eastAsia" w:ascii="仿宋_GB2312" w:eastAsia="仿宋_GB2312"/>
          <w:sz w:val="32"/>
          <w:szCs w:val="32"/>
        </w:rPr>
        <w:t>万元奖励资金扶持发展；种植规模达70亩以上的（含70亩）一次性给</w:t>
      </w:r>
      <w:r>
        <w:rPr>
          <w:rFonts w:hint="eastAsia" w:ascii="仿宋_GB2312" w:eastAsia="仿宋_GB2312"/>
          <w:color w:val="000000"/>
          <w:sz w:val="32"/>
          <w:szCs w:val="32"/>
        </w:rPr>
        <w:t>予8万元奖</w:t>
      </w:r>
      <w:r>
        <w:rPr>
          <w:rFonts w:hint="eastAsia" w:ascii="仿宋_GB2312" w:eastAsia="仿宋_GB2312"/>
          <w:sz w:val="32"/>
          <w:szCs w:val="32"/>
        </w:rPr>
        <w:t>励资金扶持发展。</w:t>
      </w:r>
    </w:p>
    <w:p>
      <w:pPr>
        <w:spacing w:line="580" w:lineRule="exact"/>
        <w:ind w:firstLine="630" w:firstLineChars="196"/>
        <w:rPr>
          <w:rFonts w:hint="eastAsia" w:ascii="仿宋_GB2312" w:eastAsia="仿宋_GB2312"/>
          <w:color w:val="FF0000"/>
          <w:sz w:val="32"/>
          <w:szCs w:val="32"/>
        </w:rPr>
      </w:pPr>
      <w:r>
        <w:rPr>
          <w:rFonts w:hint="eastAsia" w:ascii="仿宋_GB2312" w:eastAsia="仿宋_GB2312"/>
          <w:b/>
          <w:sz w:val="32"/>
          <w:szCs w:val="32"/>
        </w:rPr>
        <w:t xml:space="preserve">第五条  </w:t>
      </w:r>
      <w:r>
        <w:rPr>
          <w:rFonts w:hint="eastAsia" w:ascii="仿宋_GB2312" w:eastAsia="仿宋_GB2312"/>
          <w:sz w:val="32"/>
          <w:szCs w:val="32"/>
        </w:rPr>
        <w:t>对农民专业合作社或农户购买月季（玫瑰）种苗进行扶持。</w:t>
      </w:r>
      <w:r>
        <w:rPr>
          <w:rFonts w:hint="eastAsia" w:ascii="仿宋_GB2312" w:eastAsia="仿宋_GB2312"/>
          <w:color w:val="000000"/>
          <w:sz w:val="32"/>
          <w:szCs w:val="32"/>
        </w:rPr>
        <w:t>农民专业合作社或农户承担30%的种苗款，政府承担70%的种苗款。</w:t>
      </w:r>
    </w:p>
    <w:p>
      <w:pPr>
        <w:spacing w:line="580" w:lineRule="exact"/>
        <w:ind w:firstLine="630" w:firstLineChars="196"/>
        <w:rPr>
          <w:rFonts w:hint="eastAsia" w:ascii="仿宋_GB2312" w:eastAsia="仿宋_GB2312"/>
          <w:b/>
          <w:sz w:val="32"/>
          <w:szCs w:val="32"/>
        </w:rPr>
      </w:pPr>
      <w:r>
        <w:rPr>
          <w:rFonts w:hint="eastAsia" w:ascii="仿宋_GB2312" w:eastAsia="仿宋_GB2312"/>
          <w:b/>
          <w:sz w:val="32"/>
          <w:szCs w:val="32"/>
        </w:rPr>
        <w:t xml:space="preserve">第六条  </w:t>
      </w:r>
      <w:r>
        <w:rPr>
          <w:rFonts w:hint="eastAsia" w:ascii="仿宋_GB2312" w:eastAsia="仿宋_GB2312"/>
          <w:sz w:val="32"/>
          <w:szCs w:val="32"/>
        </w:rPr>
        <w:t>对月季（玫瑰）农民专业合作社或农户新建生产基地基础设施及生产用化肥进行扶持。</w:t>
      </w:r>
    </w:p>
    <w:p>
      <w:pPr>
        <w:spacing w:line="580" w:lineRule="exact"/>
        <w:ind w:firstLine="800" w:firstLineChars="250"/>
        <w:rPr>
          <w:rFonts w:hint="default" w:ascii="仿宋_GB2312" w:eastAsia="仿宋_GB2312"/>
          <w:sz w:val="32"/>
          <w:szCs w:val="32"/>
          <w:lang w:val="en-US" w:eastAsia="zh-CN"/>
        </w:rPr>
      </w:pPr>
      <w:r>
        <w:rPr>
          <w:rFonts w:hint="eastAsia" w:ascii="仿宋_GB2312" w:eastAsia="仿宋_GB2312"/>
          <w:color w:val="000000"/>
          <w:sz w:val="32"/>
          <w:szCs w:val="32"/>
        </w:rPr>
        <w:t>对</w:t>
      </w:r>
      <w:r>
        <w:rPr>
          <w:rFonts w:hint="eastAsia" w:ascii="仿宋_GB2312" w:eastAsia="仿宋_GB2312"/>
          <w:color w:val="000000"/>
          <w:sz w:val="32"/>
          <w:szCs w:val="32"/>
          <w:lang w:val="en-US" w:eastAsia="zh-CN"/>
        </w:rPr>
        <w:t>本办法实施以后</w:t>
      </w:r>
      <w:r>
        <w:rPr>
          <w:rFonts w:hint="eastAsia" w:ascii="仿宋_GB2312" w:eastAsia="仿宋_GB2312"/>
          <w:color w:val="000000"/>
          <w:sz w:val="32"/>
          <w:szCs w:val="32"/>
        </w:rPr>
        <w:t>新建月季（玫瑰）基地5亩以上（含5亩）</w:t>
      </w:r>
      <w:r>
        <w:rPr>
          <w:rFonts w:hint="eastAsia" w:ascii="仿宋_GB2312" w:eastAsia="仿宋_GB2312"/>
          <w:sz w:val="32"/>
          <w:szCs w:val="32"/>
        </w:rPr>
        <w:t>一次性给予</w:t>
      </w:r>
      <w:r>
        <w:rPr>
          <w:rFonts w:hint="eastAsia" w:ascii="仿宋_GB2312" w:eastAsia="仿宋_GB2312"/>
          <w:sz w:val="32"/>
          <w:szCs w:val="32"/>
          <w:lang w:eastAsia="zh-CN"/>
        </w:rPr>
        <w:t>基础设施每亩</w:t>
      </w:r>
      <w:r>
        <w:rPr>
          <w:rFonts w:hint="eastAsia" w:ascii="仿宋_GB2312" w:eastAsia="仿宋_GB2312"/>
          <w:sz w:val="32"/>
          <w:szCs w:val="32"/>
          <w:lang w:val="en-US" w:eastAsia="zh-CN"/>
        </w:rPr>
        <w:t>1300元扶持。</w:t>
      </w:r>
    </w:p>
    <w:p>
      <w:pPr>
        <w:spacing w:line="580" w:lineRule="exact"/>
        <w:ind w:firstLine="800" w:firstLineChars="250"/>
        <w:rPr>
          <w:rFonts w:hint="eastAsia" w:ascii="仿宋_GB2312" w:eastAsia="仿宋_GB2312"/>
          <w:sz w:val="32"/>
          <w:szCs w:val="32"/>
        </w:rPr>
      </w:pPr>
      <w:r>
        <w:rPr>
          <w:rFonts w:hint="eastAsia" w:ascii="仿宋_GB2312" w:eastAsia="仿宋_GB2312"/>
          <w:color w:val="000000"/>
          <w:sz w:val="32"/>
          <w:szCs w:val="32"/>
        </w:rPr>
        <w:t>对</w:t>
      </w:r>
      <w:r>
        <w:rPr>
          <w:rFonts w:hint="eastAsia" w:ascii="仿宋_GB2312" w:eastAsia="仿宋_GB2312"/>
          <w:color w:val="000000"/>
          <w:sz w:val="32"/>
          <w:szCs w:val="32"/>
          <w:lang w:val="en-US" w:eastAsia="zh-CN"/>
        </w:rPr>
        <w:t>本办法实施以后</w:t>
      </w:r>
      <w:r>
        <w:rPr>
          <w:rFonts w:hint="eastAsia" w:ascii="仿宋_GB2312" w:eastAsia="仿宋_GB2312"/>
          <w:sz w:val="32"/>
          <w:szCs w:val="32"/>
        </w:rPr>
        <w:t>新建月季（玫瑰）基地5亩以上（含5亩）一次性给予生产用肥料每亩600元扶持。</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鼓励我市企业、合作社在外地建立月季（玫瑰）销售点，对在外地建设月季（玫瑰）销售点的企业或合作社，年销售额达500万元以上的，给予奖励5万元。</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b/>
          <w:sz w:val="32"/>
          <w:szCs w:val="32"/>
        </w:rPr>
        <w:t xml:space="preserve">第八条  </w:t>
      </w:r>
      <w:r>
        <w:rPr>
          <w:rFonts w:hint="eastAsia" w:ascii="仿宋_GB2312" w:eastAsia="仿宋_GB2312"/>
          <w:sz w:val="32"/>
          <w:szCs w:val="32"/>
        </w:rPr>
        <w:t>对月季（玫瑰）种植企业解决当地</w:t>
      </w:r>
      <w:r>
        <w:rPr>
          <w:rFonts w:hint="eastAsia" w:ascii="仿宋_GB2312" w:eastAsia="仿宋_GB2312"/>
          <w:sz w:val="32"/>
          <w:szCs w:val="32"/>
          <w:lang w:eastAsia="zh-CN"/>
        </w:rPr>
        <w:t>居民</w:t>
      </w:r>
      <w:r>
        <w:rPr>
          <w:rFonts w:hint="eastAsia" w:ascii="仿宋_GB2312" w:eastAsia="仿宋_GB2312"/>
          <w:sz w:val="32"/>
          <w:szCs w:val="32"/>
        </w:rPr>
        <w:t>（户籍为三亚市户口）就业给予奖励，奖励标准按企业实发</w:t>
      </w:r>
      <w:r>
        <w:rPr>
          <w:rFonts w:hint="eastAsia" w:ascii="仿宋_GB2312" w:eastAsia="仿宋_GB2312"/>
          <w:sz w:val="32"/>
          <w:szCs w:val="32"/>
          <w:lang w:eastAsia="zh-CN"/>
        </w:rPr>
        <w:t>居民</w:t>
      </w:r>
      <w:r>
        <w:rPr>
          <w:rFonts w:hint="eastAsia" w:ascii="仿宋_GB2312" w:eastAsia="仿宋_GB2312"/>
          <w:sz w:val="32"/>
          <w:szCs w:val="32"/>
        </w:rPr>
        <w:t>工资的</w:t>
      </w:r>
      <w:r>
        <w:rPr>
          <w:rFonts w:hint="eastAsia" w:ascii="仿宋_GB2312" w:eastAsia="仿宋_GB2312"/>
          <w:color w:val="000000"/>
          <w:sz w:val="32"/>
          <w:szCs w:val="32"/>
        </w:rPr>
        <w:t>10%给予企业补贴。</w:t>
      </w:r>
    </w:p>
    <w:p>
      <w:pPr>
        <w:spacing w:line="580" w:lineRule="exact"/>
        <w:ind w:firstLine="643" w:firstLineChars="200"/>
        <w:rPr>
          <w:rFonts w:hint="eastAsia" w:ascii="仿宋_GB2312" w:eastAsia="仿宋_GB2312"/>
          <w:sz w:val="32"/>
          <w:szCs w:val="32"/>
        </w:rPr>
      </w:pPr>
      <w:r>
        <w:rPr>
          <w:rFonts w:hint="eastAsia" w:ascii="仿宋_GB2312" w:eastAsia="仿宋_GB2312"/>
          <w:b/>
          <w:color w:val="auto"/>
          <w:sz w:val="32"/>
          <w:szCs w:val="32"/>
        </w:rPr>
        <w:t>第九条</w:t>
      </w:r>
      <w:r>
        <w:rPr>
          <w:rFonts w:hint="eastAsia" w:ascii="仿宋_GB2312" w:eastAsia="仿宋_GB2312"/>
          <w:b/>
          <w:color w:val="FF0000"/>
          <w:sz w:val="32"/>
          <w:szCs w:val="32"/>
        </w:rPr>
        <w:t xml:space="preserve"> </w:t>
      </w:r>
      <w:r>
        <w:rPr>
          <w:rFonts w:hint="eastAsia" w:ascii="仿宋_GB2312" w:eastAsia="仿宋_GB2312"/>
          <w:b/>
          <w:color w:val="FF0000"/>
          <w:sz w:val="32"/>
          <w:szCs w:val="32"/>
          <w:lang w:val="en-US" w:eastAsia="zh-CN"/>
        </w:rPr>
        <w:t xml:space="preserve"> </w:t>
      </w:r>
      <w:r>
        <w:rPr>
          <w:rFonts w:hint="eastAsia" w:ascii="仿宋_GB2312" w:eastAsia="仿宋_GB2312"/>
          <w:sz w:val="32"/>
          <w:szCs w:val="32"/>
        </w:rPr>
        <w:t>争取国家、省级资金扶持，国家、省级补贴低于本办法规定扶持的，不足部分的补贴由市政府按本办法扶持标准解决。</w:t>
      </w:r>
    </w:p>
    <w:p>
      <w:pPr>
        <w:spacing w:line="580" w:lineRule="exact"/>
        <w:ind w:firstLine="640" w:firstLineChars="200"/>
        <w:rPr>
          <w:rFonts w:hint="eastAsia" w:ascii="仿宋_GB2312" w:eastAsia="仿宋_GB2312"/>
          <w:color w:val="auto"/>
          <w:sz w:val="32"/>
          <w:szCs w:val="32"/>
          <w:lang w:eastAsia="zh-CN"/>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宋体" w:eastAsia="仿宋_GB2312" w:cs="宋体"/>
          <w:kern w:val="0"/>
          <w:sz w:val="32"/>
          <w:szCs w:val="32"/>
        </w:rPr>
        <w:t>对于违反本办法规定，采取虚报、伪造等手段骗取补贴资金的，依法追究当事人的责任</w:t>
      </w:r>
      <w:r>
        <w:rPr>
          <w:rFonts w:hint="eastAsia" w:ascii="仿宋_GB2312" w:hAnsi="宋体" w:eastAsia="仿宋_GB2312" w:cs="宋体"/>
          <w:kern w:val="0"/>
          <w:sz w:val="32"/>
          <w:szCs w:val="32"/>
          <w:lang w:eastAsia="zh-CN"/>
        </w:rPr>
        <w:t>。</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一</w:t>
      </w:r>
      <w:r>
        <w:rPr>
          <w:rFonts w:hint="eastAsia" w:ascii="仿宋_GB2312" w:eastAsia="仿宋_GB2312"/>
          <w:b/>
          <w:sz w:val="32"/>
          <w:szCs w:val="32"/>
        </w:rPr>
        <w:t>条</w:t>
      </w:r>
      <w:r>
        <w:rPr>
          <w:rFonts w:hint="eastAsia" w:ascii="仿宋_GB2312" w:hAnsi="宋体" w:eastAsia="仿宋_GB2312"/>
          <w:sz w:val="32"/>
          <w:szCs w:val="32"/>
        </w:rPr>
        <w:t xml:space="preserve">  本办法自20</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月</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日起施行</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2013</w:t>
      </w:r>
      <w:r>
        <w:rPr>
          <w:rFonts w:hint="eastAsia" w:ascii="仿宋_GB2312" w:hAnsi="宋体" w:eastAsia="仿宋_GB2312"/>
          <w:sz w:val="32"/>
          <w:szCs w:val="32"/>
        </w:rPr>
        <w:t>年市政府颁布的《三亚市</w:t>
      </w:r>
      <w:bookmarkStart w:id="0" w:name="_GoBack"/>
      <w:bookmarkEnd w:id="0"/>
      <w:r>
        <w:rPr>
          <w:rFonts w:hint="eastAsia" w:ascii="仿宋_GB2312" w:hAnsi="宋体" w:eastAsia="仿宋_GB2312"/>
          <w:sz w:val="32"/>
          <w:szCs w:val="32"/>
        </w:rPr>
        <w:t>月季（玫瑰）产业发展扶持暂行办法》（三府〔20</w:t>
      </w:r>
      <w:r>
        <w:rPr>
          <w:rFonts w:hint="eastAsia" w:ascii="仿宋_GB2312" w:hAnsi="宋体" w:eastAsia="仿宋_GB2312"/>
          <w:sz w:val="32"/>
          <w:szCs w:val="32"/>
          <w:lang w:val="en-US" w:eastAsia="zh-CN"/>
        </w:rPr>
        <w:t>13</w:t>
      </w:r>
      <w:r>
        <w:rPr>
          <w:rFonts w:hint="eastAsia" w:ascii="仿宋_GB2312" w:hAnsi="宋体" w:eastAsia="仿宋_GB2312"/>
          <w:sz w:val="32"/>
          <w:szCs w:val="32"/>
        </w:rPr>
        <w:t>〕</w:t>
      </w:r>
      <w:r>
        <w:rPr>
          <w:rFonts w:hint="eastAsia" w:ascii="仿宋_GB2312" w:hAnsi="宋体" w:eastAsia="仿宋_GB2312"/>
          <w:sz w:val="32"/>
          <w:szCs w:val="32"/>
          <w:lang w:val="en-US" w:eastAsia="zh-CN"/>
        </w:rPr>
        <w:t>80</w:t>
      </w:r>
      <w:r>
        <w:rPr>
          <w:rFonts w:hint="eastAsia" w:ascii="仿宋_GB2312" w:hAnsi="宋体" w:eastAsia="仿宋_GB2312"/>
          <w:sz w:val="32"/>
          <w:szCs w:val="32"/>
        </w:rPr>
        <w:t>号）同时废止。</w:t>
      </w:r>
    </w:p>
    <w:p>
      <w:pPr>
        <w:spacing w:line="580" w:lineRule="exact"/>
        <w:rPr>
          <w:rFonts w:hint="eastAsia"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851" w:footer="992" w:gutter="0"/>
      <w:cols w:space="720" w:num="1"/>
      <w:docGrid w:type="lines" w:linePitch="6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62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C3"/>
    <w:rsid w:val="000042A3"/>
    <w:rsid w:val="0001247A"/>
    <w:rsid w:val="00015947"/>
    <w:rsid w:val="00016698"/>
    <w:rsid w:val="000209A0"/>
    <w:rsid w:val="000225FA"/>
    <w:rsid w:val="000302DD"/>
    <w:rsid w:val="00032E81"/>
    <w:rsid w:val="00037F62"/>
    <w:rsid w:val="000416D1"/>
    <w:rsid w:val="000434C8"/>
    <w:rsid w:val="00043AF5"/>
    <w:rsid w:val="00043D70"/>
    <w:rsid w:val="000528C9"/>
    <w:rsid w:val="00055AF0"/>
    <w:rsid w:val="00056258"/>
    <w:rsid w:val="00061445"/>
    <w:rsid w:val="00061863"/>
    <w:rsid w:val="00063F7E"/>
    <w:rsid w:val="0006525F"/>
    <w:rsid w:val="00065294"/>
    <w:rsid w:val="0006584A"/>
    <w:rsid w:val="000673C5"/>
    <w:rsid w:val="00073CAE"/>
    <w:rsid w:val="00074C7E"/>
    <w:rsid w:val="00083B73"/>
    <w:rsid w:val="00084C72"/>
    <w:rsid w:val="000877A4"/>
    <w:rsid w:val="000908CA"/>
    <w:rsid w:val="00095D18"/>
    <w:rsid w:val="000A04A7"/>
    <w:rsid w:val="000A18AC"/>
    <w:rsid w:val="000A6456"/>
    <w:rsid w:val="000B4814"/>
    <w:rsid w:val="000D0EAD"/>
    <w:rsid w:val="000D3F0B"/>
    <w:rsid w:val="000E0395"/>
    <w:rsid w:val="000E45E6"/>
    <w:rsid w:val="000E7D7A"/>
    <w:rsid w:val="000F191B"/>
    <w:rsid w:val="000F4600"/>
    <w:rsid w:val="000F7F91"/>
    <w:rsid w:val="00102034"/>
    <w:rsid w:val="00104E2D"/>
    <w:rsid w:val="00106F23"/>
    <w:rsid w:val="00112882"/>
    <w:rsid w:val="0011360D"/>
    <w:rsid w:val="00113B09"/>
    <w:rsid w:val="00114592"/>
    <w:rsid w:val="00122AA6"/>
    <w:rsid w:val="00123825"/>
    <w:rsid w:val="001320E3"/>
    <w:rsid w:val="00136BB3"/>
    <w:rsid w:val="00136D25"/>
    <w:rsid w:val="00152EEE"/>
    <w:rsid w:val="00154EA0"/>
    <w:rsid w:val="00156101"/>
    <w:rsid w:val="00164B9B"/>
    <w:rsid w:val="001670DC"/>
    <w:rsid w:val="00170C8E"/>
    <w:rsid w:val="00171778"/>
    <w:rsid w:val="00176679"/>
    <w:rsid w:val="00185248"/>
    <w:rsid w:val="0018660D"/>
    <w:rsid w:val="001928CF"/>
    <w:rsid w:val="001974EC"/>
    <w:rsid w:val="001C1A25"/>
    <w:rsid w:val="001C54F6"/>
    <w:rsid w:val="001C72DE"/>
    <w:rsid w:val="001E2D1C"/>
    <w:rsid w:val="001E3EDE"/>
    <w:rsid w:val="001F41FB"/>
    <w:rsid w:val="001F6C40"/>
    <w:rsid w:val="002027D1"/>
    <w:rsid w:val="0021139C"/>
    <w:rsid w:val="0021265F"/>
    <w:rsid w:val="0021350A"/>
    <w:rsid w:val="002210BB"/>
    <w:rsid w:val="00223B84"/>
    <w:rsid w:val="00231F30"/>
    <w:rsid w:val="00242E9E"/>
    <w:rsid w:val="0024336D"/>
    <w:rsid w:val="00244230"/>
    <w:rsid w:val="002505F0"/>
    <w:rsid w:val="00252D75"/>
    <w:rsid w:val="00253576"/>
    <w:rsid w:val="00253B3F"/>
    <w:rsid w:val="00254291"/>
    <w:rsid w:val="00255BEC"/>
    <w:rsid w:val="00266211"/>
    <w:rsid w:val="00271024"/>
    <w:rsid w:val="00271A6F"/>
    <w:rsid w:val="00275D81"/>
    <w:rsid w:val="0028679C"/>
    <w:rsid w:val="00297C86"/>
    <w:rsid w:val="002A4CF2"/>
    <w:rsid w:val="002A6D9D"/>
    <w:rsid w:val="002A7462"/>
    <w:rsid w:val="002B28CB"/>
    <w:rsid w:val="002B4C24"/>
    <w:rsid w:val="002B6F17"/>
    <w:rsid w:val="002C009A"/>
    <w:rsid w:val="002C3E0C"/>
    <w:rsid w:val="002C5DA2"/>
    <w:rsid w:val="002D0832"/>
    <w:rsid w:val="002F3BDD"/>
    <w:rsid w:val="002F3C90"/>
    <w:rsid w:val="002F6D57"/>
    <w:rsid w:val="003065CB"/>
    <w:rsid w:val="003100FA"/>
    <w:rsid w:val="00311847"/>
    <w:rsid w:val="003147EA"/>
    <w:rsid w:val="0032292D"/>
    <w:rsid w:val="003231CE"/>
    <w:rsid w:val="003327A1"/>
    <w:rsid w:val="00335BE8"/>
    <w:rsid w:val="0035573D"/>
    <w:rsid w:val="0035659F"/>
    <w:rsid w:val="003617AD"/>
    <w:rsid w:val="003642A6"/>
    <w:rsid w:val="00365BA9"/>
    <w:rsid w:val="00366BC6"/>
    <w:rsid w:val="00374379"/>
    <w:rsid w:val="00377492"/>
    <w:rsid w:val="00377C8D"/>
    <w:rsid w:val="003836B3"/>
    <w:rsid w:val="00386919"/>
    <w:rsid w:val="003920DD"/>
    <w:rsid w:val="00392B19"/>
    <w:rsid w:val="00396137"/>
    <w:rsid w:val="003A01EF"/>
    <w:rsid w:val="003A414C"/>
    <w:rsid w:val="003B2F1B"/>
    <w:rsid w:val="003B52C9"/>
    <w:rsid w:val="003B53C7"/>
    <w:rsid w:val="003B71CC"/>
    <w:rsid w:val="003C5934"/>
    <w:rsid w:val="003D2BB1"/>
    <w:rsid w:val="003D3556"/>
    <w:rsid w:val="003D381D"/>
    <w:rsid w:val="003E0F94"/>
    <w:rsid w:val="003E661E"/>
    <w:rsid w:val="003F41B0"/>
    <w:rsid w:val="004027B9"/>
    <w:rsid w:val="004120F9"/>
    <w:rsid w:val="00414500"/>
    <w:rsid w:val="004173C6"/>
    <w:rsid w:val="0042006E"/>
    <w:rsid w:val="00421F98"/>
    <w:rsid w:val="004247C0"/>
    <w:rsid w:val="00425AAD"/>
    <w:rsid w:val="00426378"/>
    <w:rsid w:val="004315F4"/>
    <w:rsid w:val="00432467"/>
    <w:rsid w:val="00436935"/>
    <w:rsid w:val="00443275"/>
    <w:rsid w:val="004449EA"/>
    <w:rsid w:val="0045069E"/>
    <w:rsid w:val="00451BB0"/>
    <w:rsid w:val="00453631"/>
    <w:rsid w:val="00454F19"/>
    <w:rsid w:val="0045755E"/>
    <w:rsid w:val="00457D14"/>
    <w:rsid w:val="00473B11"/>
    <w:rsid w:val="004878C0"/>
    <w:rsid w:val="004878EA"/>
    <w:rsid w:val="00490D34"/>
    <w:rsid w:val="004937C6"/>
    <w:rsid w:val="004A0E04"/>
    <w:rsid w:val="004A12D2"/>
    <w:rsid w:val="004A1D9A"/>
    <w:rsid w:val="004A4034"/>
    <w:rsid w:val="004A619C"/>
    <w:rsid w:val="004B718E"/>
    <w:rsid w:val="004B726C"/>
    <w:rsid w:val="004C3B34"/>
    <w:rsid w:val="004C5CD9"/>
    <w:rsid w:val="004D36BC"/>
    <w:rsid w:val="004D48C0"/>
    <w:rsid w:val="004D6C4D"/>
    <w:rsid w:val="004E0618"/>
    <w:rsid w:val="004E3524"/>
    <w:rsid w:val="004E49CE"/>
    <w:rsid w:val="004E5231"/>
    <w:rsid w:val="004E67F8"/>
    <w:rsid w:val="004F20D2"/>
    <w:rsid w:val="004F51C5"/>
    <w:rsid w:val="00505E80"/>
    <w:rsid w:val="0051075D"/>
    <w:rsid w:val="005135D6"/>
    <w:rsid w:val="00513D4E"/>
    <w:rsid w:val="0051420A"/>
    <w:rsid w:val="00514537"/>
    <w:rsid w:val="00517822"/>
    <w:rsid w:val="00530605"/>
    <w:rsid w:val="00542FA0"/>
    <w:rsid w:val="00545367"/>
    <w:rsid w:val="00550D4E"/>
    <w:rsid w:val="00552B29"/>
    <w:rsid w:val="00553442"/>
    <w:rsid w:val="00553A47"/>
    <w:rsid w:val="00560079"/>
    <w:rsid w:val="0056157C"/>
    <w:rsid w:val="00570865"/>
    <w:rsid w:val="00572A7F"/>
    <w:rsid w:val="00575B83"/>
    <w:rsid w:val="00575D92"/>
    <w:rsid w:val="0058021F"/>
    <w:rsid w:val="00581AF7"/>
    <w:rsid w:val="00581B18"/>
    <w:rsid w:val="00585685"/>
    <w:rsid w:val="00594F86"/>
    <w:rsid w:val="00595FBE"/>
    <w:rsid w:val="005A2CEE"/>
    <w:rsid w:val="005A4BBE"/>
    <w:rsid w:val="005A5792"/>
    <w:rsid w:val="005B0D2F"/>
    <w:rsid w:val="005B1DCA"/>
    <w:rsid w:val="005C2595"/>
    <w:rsid w:val="005C5105"/>
    <w:rsid w:val="005C5A9D"/>
    <w:rsid w:val="005D4F7B"/>
    <w:rsid w:val="005D5670"/>
    <w:rsid w:val="005D5FA3"/>
    <w:rsid w:val="005E0BC8"/>
    <w:rsid w:val="005F1C81"/>
    <w:rsid w:val="00601AAE"/>
    <w:rsid w:val="00610AD6"/>
    <w:rsid w:val="00613BDE"/>
    <w:rsid w:val="00627FDB"/>
    <w:rsid w:val="006436C8"/>
    <w:rsid w:val="0064480D"/>
    <w:rsid w:val="00645995"/>
    <w:rsid w:val="0064656C"/>
    <w:rsid w:val="00650847"/>
    <w:rsid w:val="006578B1"/>
    <w:rsid w:val="00663E0C"/>
    <w:rsid w:val="00675786"/>
    <w:rsid w:val="00676A08"/>
    <w:rsid w:val="006847C0"/>
    <w:rsid w:val="006859F9"/>
    <w:rsid w:val="006A1F1B"/>
    <w:rsid w:val="006B21F2"/>
    <w:rsid w:val="006C130A"/>
    <w:rsid w:val="006C1AD6"/>
    <w:rsid w:val="006C67B6"/>
    <w:rsid w:val="006C7ABB"/>
    <w:rsid w:val="006E6C78"/>
    <w:rsid w:val="006F5421"/>
    <w:rsid w:val="006F6E24"/>
    <w:rsid w:val="006F7E9B"/>
    <w:rsid w:val="007011B8"/>
    <w:rsid w:val="00703A3B"/>
    <w:rsid w:val="007070ED"/>
    <w:rsid w:val="007127E0"/>
    <w:rsid w:val="0071564D"/>
    <w:rsid w:val="0072139A"/>
    <w:rsid w:val="00743CB0"/>
    <w:rsid w:val="007509FA"/>
    <w:rsid w:val="007573A2"/>
    <w:rsid w:val="007613CB"/>
    <w:rsid w:val="00771549"/>
    <w:rsid w:val="00773DE1"/>
    <w:rsid w:val="00777C13"/>
    <w:rsid w:val="00785EC6"/>
    <w:rsid w:val="00786D48"/>
    <w:rsid w:val="00794333"/>
    <w:rsid w:val="007A15E5"/>
    <w:rsid w:val="007A4682"/>
    <w:rsid w:val="007B6C5F"/>
    <w:rsid w:val="007C0FAF"/>
    <w:rsid w:val="007C2B63"/>
    <w:rsid w:val="007C4481"/>
    <w:rsid w:val="007C6494"/>
    <w:rsid w:val="007D3680"/>
    <w:rsid w:val="007E50F7"/>
    <w:rsid w:val="007F02D0"/>
    <w:rsid w:val="007F03FC"/>
    <w:rsid w:val="00802974"/>
    <w:rsid w:val="00804FEF"/>
    <w:rsid w:val="00815517"/>
    <w:rsid w:val="00815B49"/>
    <w:rsid w:val="00816B36"/>
    <w:rsid w:val="0082144B"/>
    <w:rsid w:val="0082181B"/>
    <w:rsid w:val="00827BEF"/>
    <w:rsid w:val="008333F7"/>
    <w:rsid w:val="00837E3F"/>
    <w:rsid w:val="008440E2"/>
    <w:rsid w:val="00844A16"/>
    <w:rsid w:val="00851CD1"/>
    <w:rsid w:val="00854B71"/>
    <w:rsid w:val="00854CC6"/>
    <w:rsid w:val="00855B88"/>
    <w:rsid w:val="008605E1"/>
    <w:rsid w:val="00862A95"/>
    <w:rsid w:val="0087645F"/>
    <w:rsid w:val="00880BCE"/>
    <w:rsid w:val="008840B5"/>
    <w:rsid w:val="00885A0D"/>
    <w:rsid w:val="00891AA0"/>
    <w:rsid w:val="008978E9"/>
    <w:rsid w:val="008A4654"/>
    <w:rsid w:val="008A7A93"/>
    <w:rsid w:val="008B0A55"/>
    <w:rsid w:val="008C1431"/>
    <w:rsid w:val="008C56CA"/>
    <w:rsid w:val="008D04B1"/>
    <w:rsid w:val="008D295B"/>
    <w:rsid w:val="008D29BE"/>
    <w:rsid w:val="008D67A0"/>
    <w:rsid w:val="008D6882"/>
    <w:rsid w:val="008E1CB3"/>
    <w:rsid w:val="008E2B74"/>
    <w:rsid w:val="008E3EEA"/>
    <w:rsid w:val="008E47E1"/>
    <w:rsid w:val="009059C4"/>
    <w:rsid w:val="009220D5"/>
    <w:rsid w:val="00931733"/>
    <w:rsid w:val="00940D2C"/>
    <w:rsid w:val="00947575"/>
    <w:rsid w:val="00952963"/>
    <w:rsid w:val="009805BD"/>
    <w:rsid w:val="00984128"/>
    <w:rsid w:val="00990628"/>
    <w:rsid w:val="00994099"/>
    <w:rsid w:val="00997C1A"/>
    <w:rsid w:val="009A1862"/>
    <w:rsid w:val="009B0EDB"/>
    <w:rsid w:val="009B1E70"/>
    <w:rsid w:val="009B5FF6"/>
    <w:rsid w:val="009C0E56"/>
    <w:rsid w:val="009C362D"/>
    <w:rsid w:val="009D065C"/>
    <w:rsid w:val="009D2C37"/>
    <w:rsid w:val="009D30A5"/>
    <w:rsid w:val="009D51B6"/>
    <w:rsid w:val="009D6201"/>
    <w:rsid w:val="009D74B7"/>
    <w:rsid w:val="009D7577"/>
    <w:rsid w:val="009E787C"/>
    <w:rsid w:val="009F0568"/>
    <w:rsid w:val="00A06651"/>
    <w:rsid w:val="00A104E1"/>
    <w:rsid w:val="00A1506E"/>
    <w:rsid w:val="00A15365"/>
    <w:rsid w:val="00A17C61"/>
    <w:rsid w:val="00A24413"/>
    <w:rsid w:val="00A25F34"/>
    <w:rsid w:val="00A4005C"/>
    <w:rsid w:val="00A4190E"/>
    <w:rsid w:val="00A42EA7"/>
    <w:rsid w:val="00A446F2"/>
    <w:rsid w:val="00A47889"/>
    <w:rsid w:val="00A57D3C"/>
    <w:rsid w:val="00A654E6"/>
    <w:rsid w:val="00A7104B"/>
    <w:rsid w:val="00A73DED"/>
    <w:rsid w:val="00A80EAD"/>
    <w:rsid w:val="00A858BD"/>
    <w:rsid w:val="00AA4C9E"/>
    <w:rsid w:val="00AA5602"/>
    <w:rsid w:val="00AB457D"/>
    <w:rsid w:val="00AC5DAA"/>
    <w:rsid w:val="00AC7183"/>
    <w:rsid w:val="00AD733C"/>
    <w:rsid w:val="00AE0F94"/>
    <w:rsid w:val="00AE3915"/>
    <w:rsid w:val="00AF035E"/>
    <w:rsid w:val="00AF1972"/>
    <w:rsid w:val="00AF1FDD"/>
    <w:rsid w:val="00B03421"/>
    <w:rsid w:val="00B202D8"/>
    <w:rsid w:val="00B21BFC"/>
    <w:rsid w:val="00B22D1B"/>
    <w:rsid w:val="00B2596F"/>
    <w:rsid w:val="00B27FEA"/>
    <w:rsid w:val="00B31667"/>
    <w:rsid w:val="00B45F80"/>
    <w:rsid w:val="00B51B07"/>
    <w:rsid w:val="00B546ED"/>
    <w:rsid w:val="00B558DF"/>
    <w:rsid w:val="00B57F51"/>
    <w:rsid w:val="00B6426A"/>
    <w:rsid w:val="00B710BB"/>
    <w:rsid w:val="00B7605D"/>
    <w:rsid w:val="00B7607B"/>
    <w:rsid w:val="00B775BD"/>
    <w:rsid w:val="00B81E66"/>
    <w:rsid w:val="00B82C60"/>
    <w:rsid w:val="00B9255F"/>
    <w:rsid w:val="00B93F28"/>
    <w:rsid w:val="00B93FD8"/>
    <w:rsid w:val="00B958CD"/>
    <w:rsid w:val="00BA2269"/>
    <w:rsid w:val="00BA3D2A"/>
    <w:rsid w:val="00BB0055"/>
    <w:rsid w:val="00BB1893"/>
    <w:rsid w:val="00BB2396"/>
    <w:rsid w:val="00BD2C82"/>
    <w:rsid w:val="00BD5F05"/>
    <w:rsid w:val="00BD7A85"/>
    <w:rsid w:val="00BE1D6D"/>
    <w:rsid w:val="00BF1471"/>
    <w:rsid w:val="00BF56A2"/>
    <w:rsid w:val="00BF5AA4"/>
    <w:rsid w:val="00BF62A4"/>
    <w:rsid w:val="00BF62E9"/>
    <w:rsid w:val="00C01F66"/>
    <w:rsid w:val="00C07FE9"/>
    <w:rsid w:val="00C10636"/>
    <w:rsid w:val="00C17E14"/>
    <w:rsid w:val="00C21A71"/>
    <w:rsid w:val="00C23A68"/>
    <w:rsid w:val="00C245AD"/>
    <w:rsid w:val="00C274A8"/>
    <w:rsid w:val="00C27B9A"/>
    <w:rsid w:val="00C324CD"/>
    <w:rsid w:val="00C34BA1"/>
    <w:rsid w:val="00C36C61"/>
    <w:rsid w:val="00C45EBB"/>
    <w:rsid w:val="00C5285A"/>
    <w:rsid w:val="00C54422"/>
    <w:rsid w:val="00C57D05"/>
    <w:rsid w:val="00C6184A"/>
    <w:rsid w:val="00C63C7C"/>
    <w:rsid w:val="00C65C63"/>
    <w:rsid w:val="00C66E28"/>
    <w:rsid w:val="00C709A4"/>
    <w:rsid w:val="00C80618"/>
    <w:rsid w:val="00C825BD"/>
    <w:rsid w:val="00C871B4"/>
    <w:rsid w:val="00C9389F"/>
    <w:rsid w:val="00C94A6E"/>
    <w:rsid w:val="00CA0579"/>
    <w:rsid w:val="00CB302A"/>
    <w:rsid w:val="00CC7E7D"/>
    <w:rsid w:val="00CD2E03"/>
    <w:rsid w:val="00CD2E2A"/>
    <w:rsid w:val="00CD6083"/>
    <w:rsid w:val="00CE6DCB"/>
    <w:rsid w:val="00CF67F1"/>
    <w:rsid w:val="00D02359"/>
    <w:rsid w:val="00D036BC"/>
    <w:rsid w:val="00D05534"/>
    <w:rsid w:val="00D07F5B"/>
    <w:rsid w:val="00D13CDB"/>
    <w:rsid w:val="00D151DE"/>
    <w:rsid w:val="00D210D2"/>
    <w:rsid w:val="00D24AD9"/>
    <w:rsid w:val="00D24F5C"/>
    <w:rsid w:val="00D26538"/>
    <w:rsid w:val="00D35387"/>
    <w:rsid w:val="00D3641C"/>
    <w:rsid w:val="00D37A44"/>
    <w:rsid w:val="00D40CED"/>
    <w:rsid w:val="00D476EA"/>
    <w:rsid w:val="00D52152"/>
    <w:rsid w:val="00D53337"/>
    <w:rsid w:val="00D54DA4"/>
    <w:rsid w:val="00D560EE"/>
    <w:rsid w:val="00D62842"/>
    <w:rsid w:val="00D7444B"/>
    <w:rsid w:val="00D77CF4"/>
    <w:rsid w:val="00D9346F"/>
    <w:rsid w:val="00DA1E3A"/>
    <w:rsid w:val="00DA435C"/>
    <w:rsid w:val="00DB5E85"/>
    <w:rsid w:val="00DB5F12"/>
    <w:rsid w:val="00DC472B"/>
    <w:rsid w:val="00DC486B"/>
    <w:rsid w:val="00DC70A5"/>
    <w:rsid w:val="00DE01C5"/>
    <w:rsid w:val="00DE2DF4"/>
    <w:rsid w:val="00DE6823"/>
    <w:rsid w:val="00DF3887"/>
    <w:rsid w:val="00DF5537"/>
    <w:rsid w:val="00E10964"/>
    <w:rsid w:val="00E128CC"/>
    <w:rsid w:val="00E26344"/>
    <w:rsid w:val="00E318CA"/>
    <w:rsid w:val="00E476EE"/>
    <w:rsid w:val="00E479FB"/>
    <w:rsid w:val="00E51C09"/>
    <w:rsid w:val="00E55C16"/>
    <w:rsid w:val="00E56DDA"/>
    <w:rsid w:val="00E63B86"/>
    <w:rsid w:val="00E64AE6"/>
    <w:rsid w:val="00E673C3"/>
    <w:rsid w:val="00E83AC6"/>
    <w:rsid w:val="00E87826"/>
    <w:rsid w:val="00E941D3"/>
    <w:rsid w:val="00E9599B"/>
    <w:rsid w:val="00EB1EEF"/>
    <w:rsid w:val="00EB5349"/>
    <w:rsid w:val="00EC0EA8"/>
    <w:rsid w:val="00EC3C60"/>
    <w:rsid w:val="00EC4C97"/>
    <w:rsid w:val="00EC5B00"/>
    <w:rsid w:val="00EC6127"/>
    <w:rsid w:val="00EC7F9B"/>
    <w:rsid w:val="00ED138C"/>
    <w:rsid w:val="00ED41BF"/>
    <w:rsid w:val="00ED7810"/>
    <w:rsid w:val="00EE3BFB"/>
    <w:rsid w:val="00EE599B"/>
    <w:rsid w:val="00EF04ED"/>
    <w:rsid w:val="00EF65AF"/>
    <w:rsid w:val="00F02CE2"/>
    <w:rsid w:val="00F0350B"/>
    <w:rsid w:val="00F052B1"/>
    <w:rsid w:val="00F0665C"/>
    <w:rsid w:val="00F254B6"/>
    <w:rsid w:val="00F27017"/>
    <w:rsid w:val="00F2730B"/>
    <w:rsid w:val="00F40142"/>
    <w:rsid w:val="00F43C50"/>
    <w:rsid w:val="00F459FF"/>
    <w:rsid w:val="00F476A2"/>
    <w:rsid w:val="00F640D0"/>
    <w:rsid w:val="00F67F2F"/>
    <w:rsid w:val="00F814A5"/>
    <w:rsid w:val="00F82FA7"/>
    <w:rsid w:val="00F933CE"/>
    <w:rsid w:val="00FA35D5"/>
    <w:rsid w:val="00FB22A7"/>
    <w:rsid w:val="00FC41A9"/>
    <w:rsid w:val="00FC7518"/>
    <w:rsid w:val="00FD28B6"/>
    <w:rsid w:val="00FD4CE2"/>
    <w:rsid w:val="00FE34A9"/>
    <w:rsid w:val="00FE730C"/>
    <w:rsid w:val="00FF0814"/>
    <w:rsid w:val="00FF2E1A"/>
    <w:rsid w:val="00FF3E27"/>
    <w:rsid w:val="00FF4FB5"/>
    <w:rsid w:val="0D4654AF"/>
    <w:rsid w:val="348B2F02"/>
    <w:rsid w:val="3AF40DA8"/>
    <w:rsid w:val="444641C9"/>
    <w:rsid w:val="44FB6C1A"/>
    <w:rsid w:val="5BA952E3"/>
    <w:rsid w:val="6A3F16F2"/>
    <w:rsid w:val="6C873EA2"/>
    <w:rsid w:val="795C22AC"/>
    <w:rsid w:val="7CF03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reader-word-layer reader-word-s5-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5-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5-7"/>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5-3"/>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5-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5-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5-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5-8"/>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apple-style-span"/>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211</Words>
  <Characters>1203</Characters>
  <Lines>10</Lines>
  <Paragraphs>2</Paragraphs>
  <TotalTime>2</TotalTime>
  <ScaleCrop>false</ScaleCrop>
  <LinksUpToDate>false</LinksUpToDate>
  <CharactersWithSpaces>1412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2013-04-11T01:18:00Z</dcterms:created>
  <dc:creator>newemily</dc:creator>
  <cp:lastModifiedBy>发菜头</cp:lastModifiedBy>
  <cp:lastPrinted>2020-06-17T07:01:00Z</cp:lastPrinted>
  <dcterms:modified xsi:type="dcterms:W3CDTF">2020-07-21T02:26:32Z</dcterms:modified>
  <dc:title>三亚市花卉产业发展扶持办法</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